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jc w:val="center"/>
        <w:rPr>
          <w:rFonts w:hint="eastAsia" w:ascii="黑体" w:hAnsi="黑体" w:eastAsia="黑体" w:cs="黑体"/>
          <w:sz w:val="44"/>
          <w:szCs w:val="44"/>
          <w:lang w:val="en-US" w:eastAsia="zh-CN"/>
        </w:rPr>
      </w:pPr>
      <w:bookmarkStart w:id="0" w:name="_GoBack"/>
      <w:bookmarkEnd w:id="0"/>
      <w:r>
        <w:rPr>
          <w:rFonts w:hint="eastAsia" w:ascii="黑体" w:hAnsi="黑体" w:eastAsia="黑体" w:cs="黑体"/>
          <w:sz w:val="44"/>
          <w:szCs w:val="44"/>
        </w:rPr>
        <w:t>关于</w:t>
      </w:r>
      <w:r>
        <w:rPr>
          <w:rFonts w:hint="eastAsia" w:ascii="黑体" w:hAnsi="黑体" w:eastAsia="黑体" w:cs="黑体"/>
          <w:sz w:val="44"/>
          <w:szCs w:val="44"/>
          <w:lang w:eastAsia="zh-CN"/>
        </w:rPr>
        <w:t>在我市</w:t>
      </w:r>
      <w:r>
        <w:rPr>
          <w:rFonts w:hint="eastAsia" w:ascii="黑体" w:hAnsi="黑体" w:eastAsia="黑体" w:cs="黑体"/>
          <w:sz w:val="44"/>
          <w:szCs w:val="44"/>
          <w:lang w:val="en-US" w:eastAsia="zh-CN"/>
        </w:rPr>
        <w:t>开展动态监控专项委托服务</w:t>
      </w:r>
    </w:p>
    <w:p>
      <w:pPr>
        <w:keepNext w:val="0"/>
        <w:keepLines w:val="0"/>
        <w:widowControl/>
        <w:numPr>
          <w:ilvl w:val="0"/>
          <w:numId w:val="0"/>
        </w:numPr>
        <w:suppressLineNumbers w:val="0"/>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企业</w:t>
      </w:r>
      <w:r>
        <w:rPr>
          <w:rFonts w:hint="eastAsia" w:ascii="黑体" w:hAnsi="黑体" w:eastAsia="黑体" w:cs="黑体"/>
          <w:sz w:val="44"/>
          <w:szCs w:val="44"/>
        </w:rPr>
        <w:t>资格</w:t>
      </w:r>
      <w:r>
        <w:rPr>
          <w:rFonts w:hint="eastAsia" w:ascii="黑体" w:hAnsi="黑体" w:eastAsia="黑体" w:cs="黑体"/>
          <w:sz w:val="44"/>
          <w:szCs w:val="44"/>
          <w:lang w:eastAsia="zh-CN"/>
        </w:rPr>
        <w:t>情况</w:t>
      </w:r>
      <w:r>
        <w:rPr>
          <w:rFonts w:hint="eastAsia" w:ascii="黑体" w:hAnsi="黑体" w:eastAsia="黑体" w:cs="黑体"/>
          <w:sz w:val="44"/>
          <w:szCs w:val="44"/>
        </w:rPr>
        <w:t>的</w:t>
      </w:r>
      <w:r>
        <w:rPr>
          <w:rFonts w:hint="eastAsia" w:ascii="黑体" w:hAnsi="黑体" w:eastAsia="黑体" w:cs="黑体"/>
          <w:sz w:val="44"/>
          <w:szCs w:val="44"/>
          <w:lang w:eastAsia="zh-CN"/>
        </w:rPr>
        <w:t>公告</w:t>
      </w:r>
    </w:p>
    <w:p>
      <w:pPr>
        <w:jc w:val="center"/>
        <w:rPr>
          <w:rFonts w:hint="eastAsia" w:ascii="长城小标宋体" w:hAnsi="长城小标宋体" w:eastAsia="长城小标宋体" w:cs="长城小标宋体"/>
          <w:sz w:val="44"/>
          <w:szCs w:val="44"/>
          <w:lang w:eastAsia="zh-CN"/>
        </w:rPr>
      </w:pP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《道路运输车辆动态监督管理办法》《广西壮族自治区交通运输厅关于进一步规范广西道路运输车辆动态监控专项委托服务工作的通知》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桂交便函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2021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122号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《交通运输部公安部应急管理部关于印发&lt;道路</w:t>
      </w:r>
      <w:r>
        <w:rPr>
          <w:rFonts w:hint="eastAsia" w:ascii="仿宋_GB2312" w:hAnsi="仿宋_GB2312" w:eastAsia="仿宋_GB2312" w:cs="仿宋_GB2312"/>
          <w:sz w:val="32"/>
          <w:szCs w:val="32"/>
          <w:lang w:eastAsia="zh-CN"/>
        </w:rPr>
        <w:t>旅</w:t>
      </w:r>
      <w:r>
        <w:rPr>
          <w:rFonts w:hint="eastAsia" w:ascii="仿宋_GB2312" w:hAnsi="仿宋_GB2312" w:eastAsia="仿宋_GB2312" w:cs="仿宋_GB2312"/>
          <w:sz w:val="32"/>
          <w:szCs w:val="32"/>
        </w:rPr>
        <w:t>客运输企业安全管理规范）的通知》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交运发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4号</w:t>
      </w:r>
      <w:r>
        <w:rPr>
          <w:rFonts w:hint="eastAsia" w:ascii="仿宋_GB2312" w:hAnsi="仿宋_GB2312" w:eastAsia="仿宋_GB2312" w:cs="仿宋_GB2312"/>
          <w:sz w:val="32"/>
          <w:szCs w:val="32"/>
          <w:lang w:eastAsia="zh-CN"/>
        </w:rPr>
        <w:t>）及《柳州市交通运输局关于进一步规范道路运输车辆动态监控工作的通知》</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2023年12月，</w:t>
      </w:r>
      <w:r>
        <w:rPr>
          <w:rFonts w:hint="eastAsia" w:ascii="仿宋_GB2312" w:hAnsi="仿宋_GB2312" w:eastAsia="仿宋_GB2312" w:cs="仿宋_GB2312"/>
          <w:sz w:val="32"/>
          <w:szCs w:val="32"/>
          <w:lang w:eastAsia="zh-CN"/>
        </w:rPr>
        <w:t>由我局直属单位市道路运输发展中心牵头，联合</w:t>
      </w:r>
      <w:r>
        <w:rPr>
          <w:rFonts w:hint="eastAsia" w:ascii="仿宋_GB2312" w:hAnsi="仿宋_GB2312" w:eastAsia="仿宋_GB2312" w:cs="仿宋_GB2312"/>
          <w:sz w:val="32"/>
          <w:szCs w:val="32"/>
        </w:rPr>
        <w:t>市交通运输综合行政执法支队、局综合运输管理科、安全监督管理科</w:t>
      </w:r>
      <w:r>
        <w:rPr>
          <w:rFonts w:hint="eastAsia" w:ascii="仿宋_GB2312" w:hAnsi="仿宋_GB2312" w:eastAsia="仿宋_GB2312" w:cs="仿宋_GB2312"/>
          <w:sz w:val="32"/>
          <w:szCs w:val="32"/>
          <w:lang w:eastAsia="zh-CN"/>
        </w:rPr>
        <w:t>，共同</w:t>
      </w:r>
      <w:r>
        <w:rPr>
          <w:rFonts w:hint="eastAsia" w:ascii="仿宋_GB2312" w:hAnsi="仿宋_GB2312" w:eastAsia="仿宋_GB2312" w:cs="仿宋_GB2312"/>
          <w:sz w:val="32"/>
          <w:szCs w:val="32"/>
          <w:lang w:val="en-US" w:eastAsia="zh-CN"/>
        </w:rPr>
        <w:t>对拟在我市开展动态监控专项委托服务企业(以下简称服务企业)提交的报告及办公场地、软硬件设施等进行审查。经我局业务会议决定，现予以公告：</w:t>
      </w:r>
    </w:p>
    <w:p>
      <w:pPr>
        <w:keepNext w:val="0"/>
        <w:keepLines w:val="0"/>
        <w:widowControl/>
        <w:numPr>
          <w:ilvl w:val="0"/>
          <w:numId w:val="1"/>
        </w:numPr>
        <w:suppressLineNumbers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提交报告的服务企业共６家，其中符合要求的服务企业4家，分别为广西倡通科技有限公司、广西帝达商贸有限公司、广西千眼安防科技有限公司、广西驰诚交通科技有限公司(详见附件)。暂未符合动态监控专项委托服务要求的企业２家，分别是重庆土桥部标科技发展有限公司广西分公司，其接入全区重点营运车辆数低于 300 辆、且全区系统运行情况月度通报连续 3 个月考核得分排名未进入前30名；广西导途科技服务有限责任公司，其接入全区重点营运车辆数低于300辆。</w:t>
      </w:r>
    </w:p>
    <w:p>
      <w:pPr>
        <w:keepNext w:val="0"/>
        <w:keepLines w:val="0"/>
        <w:widowControl/>
        <w:numPr>
          <w:ilvl w:val="0"/>
          <w:numId w:val="1"/>
        </w:numPr>
        <w:suppressLineNumbers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本公告将在我局门户网站和微信公众号上进行公示，自公告之日起，公示期为５个工作日，公示期满后，如无异议，符合要求的服务企业可按有关文件要求向我市道路运输企业提供专项委托服务。</w:t>
      </w:r>
    </w:p>
    <w:p>
      <w:pPr>
        <w:keepNext w:val="0"/>
        <w:keepLines w:val="0"/>
        <w:widowControl/>
        <w:numPr>
          <w:ilvl w:val="0"/>
          <w:numId w:val="1"/>
        </w:numPr>
        <w:suppressLineNumbers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在公示期内有异议的，应以书面形式向</w:t>
      </w:r>
      <w:r>
        <w:rPr>
          <w:rFonts w:hint="eastAsia" w:ascii="仿宋_GB2312" w:hAnsi="仿宋_GB2312" w:eastAsia="仿宋_GB2312" w:cs="仿宋_GB2312"/>
          <w:sz w:val="32"/>
          <w:szCs w:val="32"/>
          <w:lang w:eastAsia="zh-CN"/>
        </w:rPr>
        <w:t>市道路运输发展中心交通信息管理科反映情况，</w:t>
      </w:r>
      <w:r>
        <w:rPr>
          <w:rFonts w:hint="eastAsia" w:ascii="仿宋_GB2312" w:hAnsi="仿宋_GB2312" w:eastAsia="仿宋_GB2312" w:cs="仿宋_GB2312"/>
          <w:sz w:val="32"/>
          <w:szCs w:val="32"/>
          <w:lang w:val="en-US" w:eastAsia="zh-CN"/>
        </w:rPr>
        <w:t>联系人：缪宇，联系电话：0772-2825008，邮箱地址：</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"mailto:lzygcxxk@163.com。" </w:instrText>
      </w:r>
      <w:r>
        <w:rPr>
          <w:rFonts w:hint="eastAsia" w:ascii="仿宋_GB2312" w:hAnsi="仿宋_GB2312" w:eastAsia="仿宋_GB2312" w:cs="仿宋_GB2312"/>
          <w:sz w:val="32"/>
          <w:szCs w:val="32"/>
          <w:lang w:val="en-US" w:eastAsia="zh-CN"/>
        </w:rPr>
        <w:fldChar w:fldCharType="separate"/>
      </w:r>
      <w:r>
        <w:rPr>
          <w:rStyle w:val="6"/>
          <w:rFonts w:hint="eastAsia" w:ascii="仿宋_GB2312" w:hAnsi="仿宋_GB2312" w:eastAsia="仿宋_GB2312" w:cs="仿宋_GB2312"/>
          <w:sz w:val="32"/>
          <w:szCs w:val="32"/>
          <w:lang w:val="en-US" w:eastAsia="zh-CN"/>
        </w:rPr>
        <w:t>lzygcxxk</w:t>
      </w:r>
      <w:r>
        <w:rPr>
          <w:rStyle w:val="6"/>
          <w:rFonts w:hint="eastAsia" w:ascii="仿宋" w:hAnsi="仿宋" w:eastAsia="仿宋" w:cs="仿宋"/>
          <w:sz w:val="32"/>
          <w:szCs w:val="32"/>
          <w:lang w:val="en-US" w:eastAsia="zh-CN"/>
        </w:rPr>
        <w:t>@</w:t>
      </w:r>
      <w:r>
        <w:rPr>
          <w:rStyle w:val="6"/>
          <w:rFonts w:hint="eastAsia" w:ascii="仿宋_GB2312" w:hAnsi="仿宋_GB2312" w:eastAsia="仿宋_GB2312" w:cs="仿宋_GB2312"/>
          <w:sz w:val="32"/>
          <w:szCs w:val="32"/>
          <w:lang w:val="en-US" w:eastAsia="zh-CN"/>
        </w:rPr>
        <w:t>163.com。</w:t>
      </w:r>
      <w:r>
        <w:rPr>
          <w:rFonts w:hint="eastAsia" w:ascii="仿宋_GB2312" w:hAnsi="仿宋_GB2312" w:eastAsia="仿宋_GB2312" w:cs="仿宋_GB2312"/>
          <w:sz w:val="32"/>
          <w:szCs w:val="32"/>
          <w:lang w:val="en-US" w:eastAsia="zh-CN"/>
        </w:rPr>
        <w:fldChar w:fldCharType="end"/>
      </w:r>
    </w:p>
    <w:p>
      <w:pPr>
        <w:keepNext w:val="0"/>
        <w:keepLines w:val="0"/>
        <w:widowControl/>
        <w:numPr>
          <w:ilvl w:val="0"/>
          <w:numId w:val="0"/>
        </w:numPr>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特此公告！</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20" w:lineRule="exact"/>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柳州市</w:t>
      </w:r>
      <w:r>
        <w:rPr>
          <w:rFonts w:hint="eastAsia" w:ascii="仿宋_GB2312" w:hAnsi="仿宋_GB2312" w:eastAsia="仿宋_GB2312" w:cs="仿宋_GB2312"/>
          <w:sz w:val="32"/>
          <w:szCs w:val="32"/>
          <w:lang w:eastAsia="zh-CN"/>
        </w:rPr>
        <w:t>交通运输局</w:t>
      </w:r>
    </w:p>
    <w:p>
      <w:pPr>
        <w:spacing w:line="520" w:lineRule="exact"/>
        <w:ind w:left="4156" w:leftChars="760" w:hanging="2560" w:hangingChars="8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spacing w:line="560" w:lineRule="exact"/>
        <w:rPr>
          <w:rFonts w:hint="eastAsia" w:ascii="仿宋_GB2312" w:hAnsi="仿宋_GB2312" w:eastAsia="仿宋_GB2312" w:cs="仿宋_GB2312"/>
          <w:sz w:val="32"/>
          <w:szCs w:val="32"/>
        </w:rPr>
      </w:pPr>
    </w:p>
    <w:p>
      <w:pPr>
        <w:jc w:val="both"/>
        <w:rPr>
          <w:rFonts w:hint="default" w:ascii="长城小标宋体" w:hAnsi="长城小标宋体" w:eastAsia="长城小标宋体" w:cs="长城小标宋体"/>
          <w:sz w:val="72"/>
          <w:szCs w:val="72"/>
          <w:lang w:val="en-US" w:eastAsia="zh-CN"/>
        </w:rPr>
      </w:pPr>
    </w:p>
    <w:p>
      <w:pPr>
        <w:jc w:val="both"/>
        <w:rPr>
          <w:rFonts w:hint="default" w:ascii="长城小标宋体" w:hAnsi="长城小标宋体" w:eastAsia="长城小标宋体" w:cs="长城小标宋体"/>
          <w:sz w:val="72"/>
          <w:szCs w:val="72"/>
          <w:lang w:val="en-US" w:eastAsia="zh-CN"/>
        </w:rPr>
        <w:sectPr>
          <w:pgSz w:w="11906" w:h="16838"/>
          <w:pgMar w:top="1440" w:right="1803" w:bottom="1440" w:left="1803" w:header="851" w:footer="992" w:gutter="0"/>
          <w:cols w:space="0" w:num="1"/>
          <w:rtlGutter w:val="0"/>
          <w:docGrid w:type="lines" w:linePitch="319" w:charSpace="0"/>
        </w:sectPr>
      </w:pPr>
    </w:p>
    <w:p>
      <w:pPr>
        <w:jc w:val="both"/>
        <w:rPr>
          <w:rFonts w:hint="eastAsia" w:ascii="长城小标宋体" w:hAnsi="长城小标宋体" w:eastAsia="长城小标宋体" w:cs="长城小标宋体"/>
          <w:sz w:val="28"/>
          <w:szCs w:val="28"/>
          <w:lang w:val="en-US" w:eastAsia="zh-CN"/>
        </w:rPr>
      </w:pPr>
      <w:r>
        <w:rPr>
          <w:rFonts w:hint="eastAsia" w:ascii="长城小标宋体" w:hAnsi="长城小标宋体" w:eastAsia="长城小标宋体" w:cs="长城小标宋体"/>
          <w:sz w:val="28"/>
          <w:szCs w:val="28"/>
          <w:lang w:val="en-US" w:eastAsia="zh-CN"/>
        </w:rPr>
        <w:t>附件：</w:t>
      </w:r>
    </w:p>
    <w:tbl>
      <w:tblPr>
        <w:tblStyle w:val="4"/>
        <w:tblW w:w="14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1"/>
        <w:gridCol w:w="3698"/>
        <w:gridCol w:w="1536"/>
        <w:gridCol w:w="1691"/>
        <w:gridCol w:w="2432"/>
        <w:gridCol w:w="4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480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符合动态监控专项委托服务要求企业名单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运营商名称</w:t>
            </w:r>
          </w:p>
        </w:tc>
        <w:tc>
          <w:tcPr>
            <w:tcW w:w="21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运营商平台名称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联系方式</w:t>
            </w:r>
          </w:p>
        </w:tc>
        <w:tc>
          <w:tcPr>
            <w:tcW w:w="48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运营商监控中心服务地址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广西倡通科技有限公司</w:t>
            </w:r>
          </w:p>
        </w:tc>
        <w:tc>
          <w:tcPr>
            <w:tcW w:w="21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广西倡通科技智能监控平台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廖海波</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13977289119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柳州市城中区东城路3号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广西帝达商贸有限公司</w:t>
            </w:r>
          </w:p>
        </w:tc>
        <w:tc>
          <w:tcPr>
            <w:tcW w:w="21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广西北斗车辆定位监控平台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曾宏、朱艳</w:t>
            </w:r>
          </w:p>
        </w:tc>
        <w:tc>
          <w:tcPr>
            <w:tcW w:w="22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13877230288、13877201174</w:t>
            </w:r>
          </w:p>
        </w:tc>
        <w:tc>
          <w:tcPr>
            <w:tcW w:w="4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柳州市桂中大道84号东祥福苑C区21号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广西千眼安防科技有限公司</w:t>
            </w:r>
          </w:p>
        </w:tc>
        <w:tc>
          <w:tcPr>
            <w:tcW w:w="21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千眼交通智能监控平台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李明海</w:t>
            </w:r>
          </w:p>
        </w:tc>
        <w:tc>
          <w:tcPr>
            <w:tcW w:w="22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13597220596</w:t>
            </w:r>
          </w:p>
        </w:tc>
        <w:tc>
          <w:tcPr>
            <w:tcW w:w="4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柳州市双仁路10号企业创新研发中心1栋502号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广西驰诚交通科技有限公司</w:t>
            </w:r>
          </w:p>
        </w:tc>
        <w:tc>
          <w:tcPr>
            <w:tcW w:w="21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驰诚交通智能监控平台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陈振武</w:t>
            </w:r>
          </w:p>
        </w:tc>
        <w:tc>
          <w:tcPr>
            <w:tcW w:w="22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13977258560</w:t>
            </w:r>
          </w:p>
        </w:tc>
        <w:tc>
          <w:tcPr>
            <w:tcW w:w="4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柳州市阳和工业新区古亭大道100号冠亚国际星城17栋1824号</w:t>
            </w:r>
          </w:p>
        </w:tc>
      </w:tr>
    </w:tbl>
    <w:p>
      <w:pPr>
        <w:jc w:val="both"/>
        <w:rPr>
          <w:rFonts w:hint="eastAsia" w:ascii="长城小标宋体" w:hAnsi="长城小标宋体" w:eastAsia="长城小标宋体" w:cs="长城小标宋体"/>
          <w:sz w:val="28"/>
          <w:szCs w:val="28"/>
          <w:lang w:val="en-US" w:eastAsia="zh-CN"/>
        </w:rPr>
      </w:pPr>
    </w:p>
    <w:p>
      <w:pPr>
        <w:jc w:val="both"/>
        <w:rPr>
          <w:rFonts w:hint="default" w:ascii="长城小标宋体" w:hAnsi="长城小标宋体" w:eastAsia="长城小标宋体" w:cs="长城小标宋体"/>
          <w:sz w:val="72"/>
          <w:szCs w:val="7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长城小标宋体">
    <w:altName w:val="宋体"/>
    <w:panose1 w:val="0201060901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F60901"/>
    <w:multiLevelType w:val="singleLevel"/>
    <w:tmpl w:val="30F609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YWJmMTFlODM2OTIzYTQyYjAyM2E1MjE4NDFiMmYifQ=="/>
  </w:docVars>
  <w:rsids>
    <w:rsidRoot w:val="1D61658F"/>
    <w:rsid w:val="0002315E"/>
    <w:rsid w:val="003A19BC"/>
    <w:rsid w:val="006E1658"/>
    <w:rsid w:val="00BF4CFA"/>
    <w:rsid w:val="00C3648D"/>
    <w:rsid w:val="01B64C79"/>
    <w:rsid w:val="01D941E5"/>
    <w:rsid w:val="0241314F"/>
    <w:rsid w:val="0264780C"/>
    <w:rsid w:val="028A1CFB"/>
    <w:rsid w:val="02BC755C"/>
    <w:rsid w:val="044909D4"/>
    <w:rsid w:val="04C670AC"/>
    <w:rsid w:val="04D35B9D"/>
    <w:rsid w:val="04D46109"/>
    <w:rsid w:val="04D52C58"/>
    <w:rsid w:val="05002963"/>
    <w:rsid w:val="0575775C"/>
    <w:rsid w:val="05A47248"/>
    <w:rsid w:val="06BA45DF"/>
    <w:rsid w:val="08C53C78"/>
    <w:rsid w:val="09A74963"/>
    <w:rsid w:val="0A7C1FB7"/>
    <w:rsid w:val="0AF8218D"/>
    <w:rsid w:val="0B246449"/>
    <w:rsid w:val="0BB42241"/>
    <w:rsid w:val="0BC40709"/>
    <w:rsid w:val="0BCA4314"/>
    <w:rsid w:val="0C6E7C8D"/>
    <w:rsid w:val="0D503035"/>
    <w:rsid w:val="0D803A11"/>
    <w:rsid w:val="0DE26282"/>
    <w:rsid w:val="0DF41936"/>
    <w:rsid w:val="0E8A44BC"/>
    <w:rsid w:val="0EA26A58"/>
    <w:rsid w:val="0F3A0B4C"/>
    <w:rsid w:val="0F901C10"/>
    <w:rsid w:val="0FB26719"/>
    <w:rsid w:val="104A64D0"/>
    <w:rsid w:val="110561F9"/>
    <w:rsid w:val="111B2780"/>
    <w:rsid w:val="11537D1F"/>
    <w:rsid w:val="119D527A"/>
    <w:rsid w:val="12345556"/>
    <w:rsid w:val="129658D9"/>
    <w:rsid w:val="12B7473D"/>
    <w:rsid w:val="13C76B87"/>
    <w:rsid w:val="13D425C3"/>
    <w:rsid w:val="15121A08"/>
    <w:rsid w:val="157D6D9E"/>
    <w:rsid w:val="15916386"/>
    <w:rsid w:val="15AD3C8D"/>
    <w:rsid w:val="15B444F4"/>
    <w:rsid w:val="15C02FDF"/>
    <w:rsid w:val="15D17A9E"/>
    <w:rsid w:val="16014137"/>
    <w:rsid w:val="160849D1"/>
    <w:rsid w:val="170C3B1F"/>
    <w:rsid w:val="17D4108A"/>
    <w:rsid w:val="17EF4AC7"/>
    <w:rsid w:val="18401189"/>
    <w:rsid w:val="184A5A77"/>
    <w:rsid w:val="18664544"/>
    <w:rsid w:val="186715DB"/>
    <w:rsid w:val="1887261D"/>
    <w:rsid w:val="19010B35"/>
    <w:rsid w:val="19245FD3"/>
    <w:rsid w:val="19875C6A"/>
    <w:rsid w:val="1A637027"/>
    <w:rsid w:val="1AC85518"/>
    <w:rsid w:val="1B142527"/>
    <w:rsid w:val="1B193AF0"/>
    <w:rsid w:val="1C164F14"/>
    <w:rsid w:val="1CC8253D"/>
    <w:rsid w:val="1CFF4905"/>
    <w:rsid w:val="1D61658F"/>
    <w:rsid w:val="1D983C5E"/>
    <w:rsid w:val="1DB1489D"/>
    <w:rsid w:val="1DD45782"/>
    <w:rsid w:val="1E5255A8"/>
    <w:rsid w:val="1ED57074"/>
    <w:rsid w:val="1EE72ECE"/>
    <w:rsid w:val="200151B8"/>
    <w:rsid w:val="208F3B58"/>
    <w:rsid w:val="212120C4"/>
    <w:rsid w:val="2126707E"/>
    <w:rsid w:val="21AC26B7"/>
    <w:rsid w:val="21D10F47"/>
    <w:rsid w:val="21DE1C16"/>
    <w:rsid w:val="21F369BB"/>
    <w:rsid w:val="22675F68"/>
    <w:rsid w:val="22765E53"/>
    <w:rsid w:val="22781578"/>
    <w:rsid w:val="233B7750"/>
    <w:rsid w:val="237A1F25"/>
    <w:rsid w:val="245E231A"/>
    <w:rsid w:val="245F530A"/>
    <w:rsid w:val="24AC26EB"/>
    <w:rsid w:val="257077A3"/>
    <w:rsid w:val="25D93B3B"/>
    <w:rsid w:val="25E8366A"/>
    <w:rsid w:val="26232F39"/>
    <w:rsid w:val="263016BE"/>
    <w:rsid w:val="270008CA"/>
    <w:rsid w:val="273D5350"/>
    <w:rsid w:val="29314FC4"/>
    <w:rsid w:val="29BC3846"/>
    <w:rsid w:val="2A0E468C"/>
    <w:rsid w:val="2A2E3827"/>
    <w:rsid w:val="2A4F6F0B"/>
    <w:rsid w:val="2B4F70EE"/>
    <w:rsid w:val="2D464765"/>
    <w:rsid w:val="2DA42423"/>
    <w:rsid w:val="2EBD4DA4"/>
    <w:rsid w:val="2EDE1393"/>
    <w:rsid w:val="2F101F2F"/>
    <w:rsid w:val="2F8F7081"/>
    <w:rsid w:val="2F9340F3"/>
    <w:rsid w:val="2FEE2F1A"/>
    <w:rsid w:val="30A17868"/>
    <w:rsid w:val="30E96467"/>
    <w:rsid w:val="30EA4417"/>
    <w:rsid w:val="31104BF6"/>
    <w:rsid w:val="31134AA3"/>
    <w:rsid w:val="32290C5C"/>
    <w:rsid w:val="324169F1"/>
    <w:rsid w:val="32575A06"/>
    <w:rsid w:val="32EB34DA"/>
    <w:rsid w:val="330C36CE"/>
    <w:rsid w:val="33666500"/>
    <w:rsid w:val="33986790"/>
    <w:rsid w:val="348A1163"/>
    <w:rsid w:val="35ED4A9E"/>
    <w:rsid w:val="36110972"/>
    <w:rsid w:val="36EB0108"/>
    <w:rsid w:val="36EE1454"/>
    <w:rsid w:val="3742145D"/>
    <w:rsid w:val="3747215A"/>
    <w:rsid w:val="374A445B"/>
    <w:rsid w:val="376F6FB4"/>
    <w:rsid w:val="38277D4B"/>
    <w:rsid w:val="38A95982"/>
    <w:rsid w:val="38AB6AC9"/>
    <w:rsid w:val="394E7658"/>
    <w:rsid w:val="399178E5"/>
    <w:rsid w:val="39E812A5"/>
    <w:rsid w:val="3A495A79"/>
    <w:rsid w:val="3A4B3E6C"/>
    <w:rsid w:val="3A5E22ED"/>
    <w:rsid w:val="3A6968C4"/>
    <w:rsid w:val="3A785364"/>
    <w:rsid w:val="3AC26A4D"/>
    <w:rsid w:val="3B3758AE"/>
    <w:rsid w:val="3B5656D2"/>
    <w:rsid w:val="3B8B7560"/>
    <w:rsid w:val="3BA4406B"/>
    <w:rsid w:val="3D926CE1"/>
    <w:rsid w:val="3D98468F"/>
    <w:rsid w:val="3DBF6CFE"/>
    <w:rsid w:val="3E084B93"/>
    <w:rsid w:val="3E154F90"/>
    <w:rsid w:val="3E3E2625"/>
    <w:rsid w:val="3F4C1D76"/>
    <w:rsid w:val="403304D5"/>
    <w:rsid w:val="406D777D"/>
    <w:rsid w:val="412176D0"/>
    <w:rsid w:val="41294C63"/>
    <w:rsid w:val="414B5372"/>
    <w:rsid w:val="41806184"/>
    <w:rsid w:val="42246753"/>
    <w:rsid w:val="42530DE6"/>
    <w:rsid w:val="44175D90"/>
    <w:rsid w:val="448C7ECB"/>
    <w:rsid w:val="44904AA6"/>
    <w:rsid w:val="454A4A11"/>
    <w:rsid w:val="45934A28"/>
    <w:rsid w:val="45F35F5F"/>
    <w:rsid w:val="460A4915"/>
    <w:rsid w:val="46747669"/>
    <w:rsid w:val="46F14871"/>
    <w:rsid w:val="47435881"/>
    <w:rsid w:val="47B27760"/>
    <w:rsid w:val="47E81AB8"/>
    <w:rsid w:val="48040BB0"/>
    <w:rsid w:val="484051BF"/>
    <w:rsid w:val="4842642F"/>
    <w:rsid w:val="495F6144"/>
    <w:rsid w:val="49807284"/>
    <w:rsid w:val="4A3D4EF0"/>
    <w:rsid w:val="4AB738B4"/>
    <w:rsid w:val="4AF22945"/>
    <w:rsid w:val="4B27327C"/>
    <w:rsid w:val="4B2C48CA"/>
    <w:rsid w:val="4B424247"/>
    <w:rsid w:val="4B45612F"/>
    <w:rsid w:val="4B8347D0"/>
    <w:rsid w:val="4C8326B4"/>
    <w:rsid w:val="4D123EA4"/>
    <w:rsid w:val="4D6E4A5C"/>
    <w:rsid w:val="4E650851"/>
    <w:rsid w:val="4E774D3B"/>
    <w:rsid w:val="4E8C6BC5"/>
    <w:rsid w:val="4EBB3F56"/>
    <w:rsid w:val="4ECD4196"/>
    <w:rsid w:val="4EF9577B"/>
    <w:rsid w:val="4F9F38F8"/>
    <w:rsid w:val="4FA75B6D"/>
    <w:rsid w:val="4FB3438B"/>
    <w:rsid w:val="4FCE76F6"/>
    <w:rsid w:val="50AF08E0"/>
    <w:rsid w:val="51211DB5"/>
    <w:rsid w:val="513178B2"/>
    <w:rsid w:val="52C444D8"/>
    <w:rsid w:val="52EB2B54"/>
    <w:rsid w:val="53160976"/>
    <w:rsid w:val="53B63BE8"/>
    <w:rsid w:val="53C406FF"/>
    <w:rsid w:val="53F538CA"/>
    <w:rsid w:val="547839B6"/>
    <w:rsid w:val="54A85E44"/>
    <w:rsid w:val="55441EC8"/>
    <w:rsid w:val="554768CB"/>
    <w:rsid w:val="55EB2CDC"/>
    <w:rsid w:val="560928B9"/>
    <w:rsid w:val="562D1637"/>
    <w:rsid w:val="568022AC"/>
    <w:rsid w:val="56C80241"/>
    <w:rsid w:val="5789769E"/>
    <w:rsid w:val="57C80876"/>
    <w:rsid w:val="586D5758"/>
    <w:rsid w:val="5903310E"/>
    <w:rsid w:val="59807718"/>
    <w:rsid w:val="59C326CC"/>
    <w:rsid w:val="5A553152"/>
    <w:rsid w:val="5A780E32"/>
    <w:rsid w:val="5AB5513A"/>
    <w:rsid w:val="5AB91AA1"/>
    <w:rsid w:val="5AEA6D52"/>
    <w:rsid w:val="5B3678C4"/>
    <w:rsid w:val="5BF539D0"/>
    <w:rsid w:val="5C5B6A6B"/>
    <w:rsid w:val="5C726B63"/>
    <w:rsid w:val="5D0A1F37"/>
    <w:rsid w:val="5D8F0993"/>
    <w:rsid w:val="5D910101"/>
    <w:rsid w:val="5E5F4DCB"/>
    <w:rsid w:val="60154E56"/>
    <w:rsid w:val="603E7836"/>
    <w:rsid w:val="6109796B"/>
    <w:rsid w:val="610D7CDB"/>
    <w:rsid w:val="612B7F39"/>
    <w:rsid w:val="620429C4"/>
    <w:rsid w:val="627D70D3"/>
    <w:rsid w:val="628D51F7"/>
    <w:rsid w:val="62EE428B"/>
    <w:rsid w:val="633A772C"/>
    <w:rsid w:val="63434E8A"/>
    <w:rsid w:val="646C2758"/>
    <w:rsid w:val="64775F08"/>
    <w:rsid w:val="64A357A5"/>
    <w:rsid w:val="64B452BD"/>
    <w:rsid w:val="64C71494"/>
    <w:rsid w:val="64DD31A4"/>
    <w:rsid w:val="65AA0E80"/>
    <w:rsid w:val="666D606B"/>
    <w:rsid w:val="66FF5F33"/>
    <w:rsid w:val="67CC5BE7"/>
    <w:rsid w:val="67FB40D4"/>
    <w:rsid w:val="689F469C"/>
    <w:rsid w:val="695D4607"/>
    <w:rsid w:val="698C5FBF"/>
    <w:rsid w:val="6A2360FF"/>
    <w:rsid w:val="6A5D01A4"/>
    <w:rsid w:val="6AA16F48"/>
    <w:rsid w:val="6ACC5CCF"/>
    <w:rsid w:val="6AED32D6"/>
    <w:rsid w:val="6B296DC9"/>
    <w:rsid w:val="6BDD1B63"/>
    <w:rsid w:val="6C107C57"/>
    <w:rsid w:val="6C422BC4"/>
    <w:rsid w:val="6D185FC0"/>
    <w:rsid w:val="6D3845A1"/>
    <w:rsid w:val="6D6E6443"/>
    <w:rsid w:val="6DD358C1"/>
    <w:rsid w:val="6E1C6A69"/>
    <w:rsid w:val="6E841645"/>
    <w:rsid w:val="6EC97A87"/>
    <w:rsid w:val="6F88193A"/>
    <w:rsid w:val="6FC35965"/>
    <w:rsid w:val="701A345F"/>
    <w:rsid w:val="70E138DD"/>
    <w:rsid w:val="71473A67"/>
    <w:rsid w:val="726C6F53"/>
    <w:rsid w:val="737C78ED"/>
    <w:rsid w:val="739D2260"/>
    <w:rsid w:val="73CD58A6"/>
    <w:rsid w:val="7437687C"/>
    <w:rsid w:val="74527EB0"/>
    <w:rsid w:val="748E6A18"/>
    <w:rsid w:val="749D36D5"/>
    <w:rsid w:val="74B13146"/>
    <w:rsid w:val="750865C2"/>
    <w:rsid w:val="75271525"/>
    <w:rsid w:val="755502A8"/>
    <w:rsid w:val="75707425"/>
    <w:rsid w:val="758931E6"/>
    <w:rsid w:val="758F5491"/>
    <w:rsid w:val="75D51F99"/>
    <w:rsid w:val="764F3773"/>
    <w:rsid w:val="76AF69ED"/>
    <w:rsid w:val="773F10DE"/>
    <w:rsid w:val="77674410"/>
    <w:rsid w:val="77AA4499"/>
    <w:rsid w:val="77B430E0"/>
    <w:rsid w:val="77B53324"/>
    <w:rsid w:val="77B979A5"/>
    <w:rsid w:val="77D904BF"/>
    <w:rsid w:val="77EE2B27"/>
    <w:rsid w:val="780A2591"/>
    <w:rsid w:val="784D7AAA"/>
    <w:rsid w:val="798807EF"/>
    <w:rsid w:val="79A20DF9"/>
    <w:rsid w:val="79D07258"/>
    <w:rsid w:val="79D32E75"/>
    <w:rsid w:val="79ED1F09"/>
    <w:rsid w:val="7A180451"/>
    <w:rsid w:val="7B2B3DBF"/>
    <w:rsid w:val="7B3C1752"/>
    <w:rsid w:val="7B584D78"/>
    <w:rsid w:val="7B6F29A4"/>
    <w:rsid w:val="7BBC1695"/>
    <w:rsid w:val="7D155336"/>
    <w:rsid w:val="7D252C4F"/>
    <w:rsid w:val="7D49387A"/>
    <w:rsid w:val="7DB167FE"/>
    <w:rsid w:val="7E052F9A"/>
    <w:rsid w:val="7E375E6F"/>
    <w:rsid w:val="7E4D773C"/>
    <w:rsid w:val="7E841715"/>
    <w:rsid w:val="7EB94F58"/>
    <w:rsid w:val="7F901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2019-10-17T07:21:00Z</dcterms:created>
  <dc:creator>～說声再見、</dc:creator>
  <cp:lastModifiedBy>雪墨</cp:lastModifiedBy>
  <cp:lastPrinted>2023-12-29T02:55:00Z</cp:lastPrinted>
  <dcterms:modified xsi:type="dcterms:W3CDTF">2023-12-29T08:50:01Z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CB3DA8C3990246F0B1DEF160E1A383E3_13</vt:lpwstr>
  </property>
</Properties>
</file>